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A987" w14:textId="544A8576" w:rsidR="000A559A" w:rsidRDefault="00CA3CA2">
      <w:pPr>
        <w:spacing w:before="240" w:after="240"/>
      </w:pPr>
      <w:r>
        <w:rPr>
          <w:noProof/>
        </w:rPr>
        <w:drawing>
          <wp:anchor distT="114300" distB="114300" distL="114300" distR="114300" simplePos="0" relativeHeight="251658240" behindDoc="0" locked="0" layoutInCell="1" hidden="0" allowOverlap="1" wp14:anchorId="328417E6" wp14:editId="221F780B">
            <wp:simplePos x="0" y="0"/>
            <wp:positionH relativeFrom="column">
              <wp:posOffset>19050</wp:posOffset>
            </wp:positionH>
            <wp:positionV relativeFrom="paragraph">
              <wp:posOffset>114300</wp:posOffset>
            </wp:positionV>
            <wp:extent cx="1490345" cy="1800225"/>
            <wp:effectExtent l="0" t="0" r="0" b="9525"/>
            <wp:wrapThrough wrapText="bothSides">
              <wp:wrapPolygon edited="0">
                <wp:start x="0" y="0"/>
                <wp:lineTo x="0" y="21486"/>
                <wp:lineTo x="21259" y="21486"/>
                <wp:lineTo x="21259" y="0"/>
                <wp:lineTo x="0" y="0"/>
              </wp:wrapPolygon>
            </wp:wrapThrough>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t="6682"/>
                    <a:stretch>
                      <a:fillRect/>
                    </a:stretch>
                  </pic:blipFill>
                  <pic:spPr>
                    <a:xfrm>
                      <a:off x="0" y="0"/>
                      <a:ext cx="1490345" cy="1800225"/>
                    </a:xfrm>
                    <a:prstGeom prst="rect">
                      <a:avLst/>
                    </a:prstGeom>
                    <a:ln/>
                  </pic:spPr>
                </pic:pic>
              </a:graphicData>
            </a:graphic>
            <wp14:sizeRelH relativeFrom="margin">
              <wp14:pctWidth>0</wp14:pctWidth>
            </wp14:sizeRelH>
            <wp14:sizeRelV relativeFrom="margin">
              <wp14:pctHeight>0</wp14:pctHeight>
            </wp14:sizeRelV>
          </wp:anchor>
        </w:drawing>
      </w:r>
      <w:r w:rsidR="00000000">
        <w:tab/>
      </w:r>
      <w:r w:rsidR="00000000">
        <w:tab/>
      </w:r>
      <w:r w:rsidR="00000000">
        <w:tab/>
      </w:r>
      <w:r w:rsidR="00000000">
        <w:tab/>
      </w:r>
      <w:r w:rsidR="00000000">
        <w:tab/>
      </w:r>
      <w:r w:rsidR="00000000">
        <w:tab/>
      </w:r>
      <w:r w:rsidR="00000000">
        <w:tab/>
      </w:r>
    </w:p>
    <w:p w14:paraId="34088F9D" w14:textId="77777777" w:rsidR="000A559A" w:rsidRDefault="000A559A">
      <w:pPr>
        <w:spacing w:before="240" w:after="240"/>
      </w:pPr>
    </w:p>
    <w:p w14:paraId="37DA0D9D" w14:textId="6E449280" w:rsidR="000A559A" w:rsidRPr="00CA3CA2" w:rsidRDefault="00CA3CA2" w:rsidP="00CA3CA2">
      <w:pPr>
        <w:spacing w:before="240" w:after="240"/>
        <w:ind w:firstLine="720"/>
        <w:rPr>
          <w:rFonts w:asciiTheme="majorHAnsi" w:hAnsiTheme="majorHAnsi" w:cstheme="majorHAnsi"/>
          <w:b/>
          <w:sz w:val="28"/>
          <w:szCs w:val="28"/>
        </w:rPr>
      </w:pPr>
      <w:r w:rsidRPr="00CA3CA2">
        <w:rPr>
          <w:rFonts w:asciiTheme="majorHAnsi" w:hAnsiTheme="majorHAnsi" w:cstheme="majorHAnsi"/>
          <w:b/>
          <w:bCs/>
          <w:sz w:val="28"/>
          <w:szCs w:val="28"/>
        </w:rPr>
        <w:t xml:space="preserve">Name: </w:t>
      </w:r>
      <w:r w:rsidR="00000000" w:rsidRPr="00CA3CA2">
        <w:rPr>
          <w:rFonts w:asciiTheme="majorHAnsi" w:hAnsiTheme="majorHAnsi" w:cstheme="majorHAnsi"/>
          <w:b/>
          <w:bCs/>
          <w:sz w:val="28"/>
          <w:szCs w:val="28"/>
        </w:rPr>
        <w:t>Juno</w:t>
      </w:r>
      <w:r w:rsidR="00000000" w:rsidRPr="00CA3CA2">
        <w:rPr>
          <w:rFonts w:asciiTheme="majorHAnsi" w:hAnsiTheme="majorHAnsi" w:cstheme="majorHAnsi"/>
          <w:b/>
          <w:sz w:val="28"/>
          <w:szCs w:val="28"/>
        </w:rPr>
        <w:t xml:space="preserve"> Lim</w:t>
      </w:r>
    </w:p>
    <w:p w14:paraId="434907D1" w14:textId="734B2400" w:rsidR="000A559A" w:rsidRPr="00CA3CA2" w:rsidRDefault="00CA3CA2" w:rsidP="00CA3CA2">
      <w:pPr>
        <w:spacing w:before="240" w:after="240"/>
        <w:ind w:firstLine="720"/>
        <w:rPr>
          <w:rFonts w:asciiTheme="majorHAnsi" w:hAnsiTheme="majorHAnsi" w:cstheme="majorHAnsi"/>
          <w:b/>
          <w:sz w:val="28"/>
          <w:szCs w:val="28"/>
        </w:rPr>
      </w:pPr>
      <w:r w:rsidRPr="00CA3CA2">
        <w:rPr>
          <w:rFonts w:asciiTheme="majorHAnsi" w:hAnsiTheme="majorHAnsi" w:cstheme="majorHAnsi"/>
          <w:b/>
          <w:sz w:val="28"/>
          <w:szCs w:val="28"/>
        </w:rPr>
        <w:t xml:space="preserve">Position: </w:t>
      </w:r>
      <w:r w:rsidR="00000000" w:rsidRPr="00CA3CA2">
        <w:rPr>
          <w:rFonts w:asciiTheme="majorHAnsi" w:hAnsiTheme="majorHAnsi" w:cstheme="majorHAnsi"/>
          <w:b/>
          <w:sz w:val="28"/>
          <w:szCs w:val="28"/>
        </w:rPr>
        <w:t>Vice President Internal &amp; External Affairs</w:t>
      </w:r>
    </w:p>
    <w:p w14:paraId="63BDB736" w14:textId="77777777" w:rsidR="000A559A" w:rsidRDefault="000A559A">
      <w:pPr>
        <w:spacing w:before="240" w:after="240"/>
      </w:pPr>
    </w:p>
    <w:p w14:paraId="002A8E1A" w14:textId="77777777" w:rsidR="000A559A" w:rsidRDefault="000A559A">
      <w:pPr>
        <w:spacing w:before="240" w:after="240"/>
      </w:pPr>
    </w:p>
    <w:p w14:paraId="6700CEA5" w14:textId="77777777" w:rsidR="000A559A" w:rsidRPr="00CA3CA2" w:rsidRDefault="000A559A">
      <w:pPr>
        <w:spacing w:before="240" w:after="240"/>
        <w:rPr>
          <w:b/>
          <w:bCs/>
          <w:sz w:val="24"/>
          <w:szCs w:val="24"/>
        </w:rPr>
      </w:pPr>
    </w:p>
    <w:p w14:paraId="10D58247" w14:textId="77777777" w:rsidR="00CA3CA2" w:rsidRPr="00CA3CA2" w:rsidRDefault="00CA3CA2">
      <w:pPr>
        <w:spacing w:before="240" w:after="240"/>
        <w:rPr>
          <w:rFonts w:asciiTheme="majorHAnsi" w:hAnsiTheme="majorHAnsi" w:cstheme="majorHAnsi"/>
          <w:b/>
          <w:bCs/>
          <w:sz w:val="24"/>
          <w:szCs w:val="24"/>
        </w:rPr>
      </w:pPr>
      <w:r w:rsidRPr="00CA3CA2">
        <w:rPr>
          <w:rFonts w:asciiTheme="majorHAnsi" w:hAnsiTheme="majorHAnsi" w:cstheme="majorHAnsi"/>
          <w:b/>
          <w:bCs/>
          <w:sz w:val="24"/>
          <w:szCs w:val="24"/>
        </w:rPr>
        <w:t>Profile Statement:</w:t>
      </w:r>
    </w:p>
    <w:p w14:paraId="25047B51" w14:textId="0C6EC703" w:rsidR="000A559A" w:rsidRPr="00CA3CA2" w:rsidRDefault="00000000">
      <w:pPr>
        <w:spacing w:before="240" w:after="240"/>
        <w:rPr>
          <w:rFonts w:asciiTheme="majorHAnsi" w:hAnsiTheme="majorHAnsi" w:cstheme="majorHAnsi"/>
          <w:sz w:val="24"/>
          <w:szCs w:val="24"/>
        </w:rPr>
      </w:pPr>
      <w:r w:rsidRPr="00CA3CA2">
        <w:rPr>
          <w:rFonts w:asciiTheme="majorHAnsi" w:hAnsiTheme="majorHAnsi" w:cstheme="majorHAnsi"/>
          <w:sz w:val="24"/>
          <w:szCs w:val="24"/>
        </w:rPr>
        <w:t>Hello Langara! I am Juno Lim, in Business. With a strong background in leadership, I came to make Langara’s #1 priority YOU. Having served as school president and as part of the executive board in high school, I have arranged various connective activities such as Sports Day, Grad Prom, etc. With proven experience representing student voices and building inclusive initiatives, with me as Vice President, you will get the full school life package.</w:t>
      </w:r>
    </w:p>
    <w:p w14:paraId="41C80257" w14:textId="766B2363" w:rsidR="00CA3CA2" w:rsidRPr="00CA3CA2" w:rsidRDefault="00CA3CA2" w:rsidP="00CA3CA2">
      <w:pPr>
        <w:rPr>
          <w:rFonts w:asciiTheme="majorHAnsi" w:hAnsiTheme="majorHAnsi" w:cstheme="majorHAnsi"/>
          <w:b/>
          <w:bCs/>
          <w:sz w:val="24"/>
          <w:szCs w:val="24"/>
        </w:rPr>
      </w:pPr>
      <w:r w:rsidRPr="00CA3CA2">
        <w:rPr>
          <w:rFonts w:asciiTheme="majorHAnsi" w:hAnsiTheme="majorHAnsi" w:cstheme="majorHAnsi"/>
          <w:b/>
          <w:bCs/>
          <w:sz w:val="24"/>
          <w:szCs w:val="24"/>
        </w:rPr>
        <w:t>Profile Statement:</w:t>
      </w:r>
    </w:p>
    <w:p w14:paraId="37FB9111" w14:textId="69F39C81" w:rsidR="000A559A" w:rsidRPr="00CA3CA2" w:rsidRDefault="00000000" w:rsidP="00CA3CA2">
      <w:pPr>
        <w:rPr>
          <w:rFonts w:asciiTheme="majorHAnsi" w:hAnsiTheme="majorHAnsi" w:cstheme="majorHAnsi"/>
          <w:sz w:val="24"/>
          <w:szCs w:val="24"/>
        </w:rPr>
      </w:pPr>
      <w:r w:rsidRPr="00CA3CA2">
        <w:rPr>
          <w:rFonts w:asciiTheme="majorHAnsi" w:hAnsiTheme="majorHAnsi" w:cstheme="majorHAnsi"/>
          <w:sz w:val="24"/>
          <w:szCs w:val="24"/>
        </w:rPr>
        <w:t xml:space="preserve">To run for Vice President of Internal and External Affairs, it is most important to understand what students need most. That is what this chair stands for. With experience as a former school president and executive board member, I know the importance of transparency, communication, and strong student representation. When JUNO is here, students always come first. </w:t>
      </w:r>
    </w:p>
    <w:p w14:paraId="48F90D52" w14:textId="77777777" w:rsidR="000A559A" w:rsidRPr="00CA3CA2" w:rsidRDefault="00000000" w:rsidP="00CA3CA2">
      <w:pPr>
        <w:rPr>
          <w:rFonts w:asciiTheme="majorHAnsi" w:hAnsiTheme="majorHAnsi" w:cstheme="majorHAnsi"/>
          <w:sz w:val="24"/>
          <w:szCs w:val="24"/>
        </w:rPr>
      </w:pPr>
      <w:r w:rsidRPr="00CA3CA2">
        <w:rPr>
          <w:rFonts w:asciiTheme="majorHAnsi" w:hAnsiTheme="majorHAnsi" w:cstheme="majorHAnsi"/>
          <w:sz w:val="24"/>
          <w:szCs w:val="24"/>
        </w:rPr>
        <w:t>If elected, I will focus on making student life easier and more accessible:</w:t>
      </w:r>
    </w:p>
    <w:p w14:paraId="3ADE7D0F" w14:textId="77777777" w:rsidR="00CA3CA2" w:rsidRDefault="00000000" w:rsidP="00CA3CA2">
      <w:pPr>
        <w:numPr>
          <w:ilvl w:val="0"/>
          <w:numId w:val="1"/>
        </w:numPr>
        <w:rPr>
          <w:rFonts w:asciiTheme="majorHAnsi" w:hAnsiTheme="majorHAnsi" w:cstheme="majorHAnsi"/>
          <w:sz w:val="24"/>
          <w:szCs w:val="24"/>
        </w:rPr>
      </w:pPr>
      <w:r w:rsidRPr="00CA3CA2">
        <w:rPr>
          <w:rFonts w:asciiTheme="majorHAnsi" w:hAnsiTheme="majorHAnsi" w:cstheme="majorHAnsi"/>
          <w:b/>
          <w:sz w:val="24"/>
          <w:szCs w:val="24"/>
        </w:rPr>
        <w:t>Transparency</w:t>
      </w:r>
      <w:r w:rsidRPr="00CA3CA2">
        <w:rPr>
          <w:rFonts w:asciiTheme="majorHAnsi" w:hAnsiTheme="majorHAnsi" w:cstheme="majorHAnsi"/>
          <w:sz w:val="24"/>
          <w:szCs w:val="24"/>
        </w:rPr>
        <w:t xml:space="preserve"> – Record </w:t>
      </w:r>
      <w:proofErr w:type="gramStart"/>
      <w:r w:rsidRPr="00CA3CA2">
        <w:rPr>
          <w:rFonts w:asciiTheme="majorHAnsi" w:hAnsiTheme="majorHAnsi" w:cstheme="majorHAnsi"/>
          <w:sz w:val="24"/>
          <w:szCs w:val="24"/>
        </w:rPr>
        <w:t>select</w:t>
      </w:r>
      <w:proofErr w:type="gramEnd"/>
      <w:r w:rsidRPr="00CA3CA2">
        <w:rPr>
          <w:rFonts w:asciiTheme="majorHAnsi" w:hAnsiTheme="majorHAnsi" w:cstheme="majorHAnsi"/>
          <w:sz w:val="24"/>
          <w:szCs w:val="24"/>
        </w:rPr>
        <w:t xml:space="preserve"> meetings and share them with students, so everyone can see what decisions are being made.</w:t>
      </w:r>
    </w:p>
    <w:p w14:paraId="0B82FF54" w14:textId="0470697E" w:rsidR="000A559A" w:rsidRPr="00CA3CA2" w:rsidRDefault="00000000" w:rsidP="00CA3CA2">
      <w:pPr>
        <w:numPr>
          <w:ilvl w:val="0"/>
          <w:numId w:val="1"/>
        </w:numPr>
        <w:rPr>
          <w:rFonts w:asciiTheme="majorHAnsi" w:hAnsiTheme="majorHAnsi" w:cstheme="majorHAnsi"/>
          <w:sz w:val="24"/>
          <w:szCs w:val="24"/>
        </w:rPr>
      </w:pPr>
      <w:r w:rsidRPr="00CA3CA2">
        <w:rPr>
          <w:rFonts w:asciiTheme="majorHAnsi" w:hAnsiTheme="majorHAnsi" w:cstheme="majorHAnsi"/>
          <w:b/>
          <w:sz w:val="24"/>
          <w:szCs w:val="24"/>
        </w:rPr>
        <w:t>Accessibility</w:t>
      </w:r>
      <w:r w:rsidRPr="00CA3CA2">
        <w:rPr>
          <w:rFonts w:asciiTheme="majorHAnsi" w:hAnsiTheme="majorHAnsi" w:cstheme="majorHAnsi"/>
          <w:sz w:val="24"/>
          <w:szCs w:val="24"/>
        </w:rPr>
        <w:t xml:space="preserve"> – Host open meetings where all students can drop by, ask questions, and have the student board answer directly.</w:t>
      </w:r>
    </w:p>
    <w:p w14:paraId="26724089" w14:textId="77777777" w:rsidR="00CA3CA2" w:rsidRDefault="00000000" w:rsidP="00CA3CA2">
      <w:pPr>
        <w:numPr>
          <w:ilvl w:val="0"/>
          <w:numId w:val="1"/>
        </w:numPr>
        <w:rPr>
          <w:rFonts w:asciiTheme="majorHAnsi" w:hAnsiTheme="majorHAnsi" w:cstheme="majorHAnsi"/>
          <w:sz w:val="24"/>
          <w:szCs w:val="24"/>
        </w:rPr>
      </w:pPr>
      <w:r w:rsidRPr="00CA3CA2">
        <w:rPr>
          <w:rFonts w:asciiTheme="majorHAnsi" w:hAnsiTheme="majorHAnsi" w:cstheme="majorHAnsi"/>
          <w:b/>
          <w:sz w:val="24"/>
          <w:szCs w:val="24"/>
        </w:rPr>
        <w:t>Student Voice</w:t>
      </w:r>
      <w:r w:rsidRPr="00CA3CA2">
        <w:rPr>
          <w:rFonts w:asciiTheme="majorHAnsi" w:hAnsiTheme="majorHAnsi" w:cstheme="majorHAnsi"/>
          <w:sz w:val="24"/>
          <w:szCs w:val="24"/>
        </w:rPr>
        <w:t xml:space="preserve"> – Create an anonymous suggestion “mailbox” where students can freely share concerns and ideas.</w:t>
      </w:r>
    </w:p>
    <w:p w14:paraId="351380EC" w14:textId="0D7D9964" w:rsidR="000A559A" w:rsidRPr="00CA3CA2" w:rsidRDefault="00000000" w:rsidP="00CA3CA2">
      <w:pPr>
        <w:numPr>
          <w:ilvl w:val="0"/>
          <w:numId w:val="1"/>
        </w:numPr>
        <w:rPr>
          <w:rFonts w:asciiTheme="majorHAnsi" w:hAnsiTheme="majorHAnsi" w:cstheme="majorHAnsi"/>
          <w:sz w:val="24"/>
          <w:szCs w:val="24"/>
        </w:rPr>
      </w:pPr>
      <w:r w:rsidRPr="00CA3CA2">
        <w:rPr>
          <w:rFonts w:asciiTheme="majorHAnsi" w:hAnsiTheme="majorHAnsi" w:cstheme="majorHAnsi"/>
          <w:b/>
          <w:sz w:val="24"/>
          <w:szCs w:val="24"/>
        </w:rPr>
        <w:t>Affordability</w:t>
      </w:r>
      <w:r w:rsidRPr="00CA3CA2">
        <w:rPr>
          <w:rFonts w:asciiTheme="majorHAnsi" w:hAnsiTheme="majorHAnsi" w:cstheme="majorHAnsi"/>
          <w:sz w:val="24"/>
          <w:szCs w:val="24"/>
        </w:rPr>
        <w:t xml:space="preserve"> – Advocate for support with student life expenses, including easing the burden of transit and other fees that affect us all.</w:t>
      </w:r>
    </w:p>
    <w:p w14:paraId="4845A2D1" w14:textId="77777777" w:rsidR="000A559A" w:rsidRPr="00CA3CA2" w:rsidRDefault="00000000" w:rsidP="00CA3CA2">
      <w:pPr>
        <w:rPr>
          <w:rFonts w:asciiTheme="majorHAnsi" w:hAnsiTheme="majorHAnsi" w:cstheme="majorHAnsi"/>
          <w:sz w:val="24"/>
          <w:szCs w:val="24"/>
        </w:rPr>
      </w:pPr>
      <w:r w:rsidRPr="00CA3CA2">
        <w:rPr>
          <w:rFonts w:asciiTheme="majorHAnsi" w:hAnsiTheme="majorHAnsi" w:cstheme="majorHAnsi"/>
          <w:sz w:val="24"/>
          <w:szCs w:val="24"/>
        </w:rPr>
        <w:t>My goal is to make Langara a place where students feel heard, supported, and included. Together, we can strengthen communication, encourage involvement, and work toward reducing financial barriers to student success. Make sure to vote for JUNO LIM!</w:t>
      </w:r>
    </w:p>
    <w:sectPr w:rsidR="000A559A" w:rsidRPr="00CA3C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5789E"/>
    <w:multiLevelType w:val="multilevel"/>
    <w:tmpl w:val="0C161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443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9A"/>
    <w:rsid w:val="000624A0"/>
    <w:rsid w:val="000A559A"/>
    <w:rsid w:val="00CA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7AD1"/>
  <w15:docId w15:val="{E1F2FA5C-D56B-475C-A785-F7A139D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Gunkirat Randhawa</cp:lastModifiedBy>
  <cp:revision>2</cp:revision>
  <dcterms:created xsi:type="dcterms:W3CDTF">2025-09-25T19:28:00Z</dcterms:created>
  <dcterms:modified xsi:type="dcterms:W3CDTF">2025-09-25T19:31:00Z</dcterms:modified>
</cp:coreProperties>
</file>